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35D22B9" wp14:paraId="12E99900" wp14:noSpellErr="1" wp14:textId="2748CEB8">
      <w:pPr>
        <w:pStyle w:val="Normal"/>
        <w:spacing w:before="240" w:beforeAutospacing="off" w:after="240" w:afterAutospacing="off"/>
        <w:jc w:val="right"/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</w:pPr>
      <w:r w:rsidRPr="035D22B9" w:rsidR="17C2C672"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  <w:t>Alla cortese attenzione di</w:t>
      </w:r>
      <w:r>
        <w:br/>
      </w:r>
      <w:r w:rsidRPr="035D22B9" w:rsidR="17C2C672"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  <w:t xml:space="preserve"> </w:t>
      </w:r>
      <w:r w:rsidRPr="035D22B9" w:rsidR="17C2C672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it-IT"/>
        </w:rPr>
        <w:t>Agenzia Italiana del Farmaco (AIFA)</w:t>
      </w:r>
      <w:r>
        <w:br/>
      </w:r>
      <w:r w:rsidRPr="035D22B9" w:rsidR="17C2C672"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  <w:t xml:space="preserve"> Ufficio HTA ed Economia del Farmaco</w:t>
      </w:r>
    </w:p>
    <w:p xmlns:wp14="http://schemas.microsoft.com/office/word/2010/wordml" w:rsidP="27B241DE" wp14:paraId="2DD760C0" wp14:textId="1B0AB8CB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u w:val="single"/>
          <w:lang w:val="it-IT"/>
        </w:rPr>
      </w:pPr>
      <w:r w:rsidRPr="27B241DE" w:rsidR="17C2C672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u w:val="single"/>
          <w:lang w:val="it-IT"/>
        </w:rPr>
        <w:t>Oggetto:</w:t>
      </w:r>
      <w:r w:rsidRPr="27B241DE" w:rsidR="17C2C672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u w:val="single"/>
          <w:lang w:val="it-IT"/>
        </w:rPr>
        <w:t xml:space="preserve"> Domanda di rinegoziazione del prezzo e delle condizioni di rimborso di </w:t>
      </w:r>
      <w:r w:rsidRPr="27B241DE" w:rsidR="17C2C672">
        <w:rPr>
          <w:rFonts w:ascii="Times New Roman" w:hAnsi="Times New Roman" w:eastAsia="Times New Roman" w:cs="Times New Roman"/>
          <w:b w:val="1"/>
          <w:bCs w:val="1"/>
          <w:i w:val="1"/>
          <w:iCs w:val="1"/>
          <w:noProof w:val="0"/>
          <w:sz w:val="24"/>
          <w:szCs w:val="24"/>
          <w:u w:val="single"/>
          <w:lang w:val="it-IT"/>
        </w:rPr>
        <w:t>Ossigeno C.I.O.</w:t>
      </w:r>
      <w:r w:rsidRPr="27B241DE" w:rsidR="17C2C672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u w:val="single"/>
          <w:lang w:val="it-IT"/>
        </w:rPr>
        <w:t xml:space="preserve"> (AIC n. </w:t>
      </w:r>
      <w:r w:rsidRPr="27B241DE" w:rsidR="61003F89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u w:val="single"/>
          <w:lang w:val="it-IT"/>
        </w:rPr>
        <w:t>03890- confezioni in elenco</w:t>
      </w:r>
      <w:r w:rsidRPr="27B241DE" w:rsidR="17C2C672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u w:val="single"/>
          <w:lang w:val="it-IT"/>
        </w:rPr>
        <w:t>)</w:t>
      </w:r>
    </w:p>
    <w:p xmlns:wp14="http://schemas.microsoft.com/office/word/2010/wordml" w:rsidP="27B241DE" wp14:paraId="4964ED93" wp14:textId="0FDE25E1">
      <w:pPr>
        <w:pStyle w:val="Normal"/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</w:pPr>
      <w:r w:rsidRPr="27B241DE" w:rsidR="17C2C672"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  <w:t>Gen</w:t>
      </w:r>
      <w:r w:rsidRPr="27B241DE" w:rsidR="393AFA0D"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  <w:t>t.mo Ufficio HTA ed Economia del Farmaco</w:t>
      </w:r>
      <w:r w:rsidRPr="27B241DE" w:rsidR="17C2C672"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  <w:t>,</w:t>
      </w:r>
    </w:p>
    <w:p xmlns:wp14="http://schemas.microsoft.com/office/word/2010/wordml" w:rsidP="27B241DE" wp14:paraId="574A3078" wp14:textId="705B0C8C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</w:pPr>
      <w:r w:rsidRPr="27B241DE" w:rsidR="17C2C672"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  <w:t xml:space="preserve">con la presente, </w:t>
      </w:r>
      <w:r w:rsidRPr="27B241DE" w:rsidR="17C2C672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it-IT"/>
        </w:rPr>
        <w:t>Consorzio Italiano Ossigeno</w:t>
      </w:r>
      <w:r w:rsidRPr="27B241DE" w:rsidR="17C2C672"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  <w:t xml:space="preserve">, in qualità di titolare AIC del medicinale </w:t>
      </w:r>
      <w:r w:rsidRPr="27B241DE" w:rsidR="17C2C672"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it-IT"/>
        </w:rPr>
        <w:t>Ossigeno C.I.O.</w:t>
      </w:r>
      <w:r w:rsidRPr="27B241DE" w:rsidR="17C2C672"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  <w:t>, trasmette ad AIFA la documentazione completa ai fini della rinegoziazione del prezzo e delle condizioni di rimborso, in conformità alla normativa vigente e alle indicazioni fornite dall’Agenzia.</w:t>
      </w:r>
    </w:p>
    <w:p xmlns:wp14="http://schemas.microsoft.com/office/word/2010/wordml" w:rsidP="27B241DE" wp14:paraId="78A76370" wp14:textId="4DBF87AB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</w:pPr>
      <w:r w:rsidRPr="27B241DE" w:rsidR="17C2C672"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  <w:t xml:space="preserve">La presente domanda riguarda </w:t>
      </w:r>
      <w:r w:rsidRPr="27B241DE" w:rsidR="17C2C672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it-IT"/>
        </w:rPr>
        <w:t>esclusivamente le seguenti confezioni</w:t>
      </w:r>
      <w:r w:rsidRPr="27B241DE" w:rsidR="17C2C672"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  <w:t>:</w:t>
      </w:r>
    </w:p>
    <w:p xmlns:wp14="http://schemas.microsoft.com/office/word/2010/wordml" w:rsidP="27B241DE" wp14:paraId="296082EF" wp14:textId="3F2D123C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Confezione: «200 bar gas medicinale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compresso»  bombola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  acciaio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da  5</w:t>
      </w:r>
      <w:r>
        <w:br/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litri A.I.C. n. 038907059 (in base 10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)  classe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di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rimborsabilita'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A </w:t>
      </w:r>
    </w:p>
    <w:p xmlns:wp14="http://schemas.microsoft.com/office/word/2010/wordml" w:rsidP="27B241DE" wp14:paraId="7EFA7A52" wp14:textId="25135BF5">
      <w:pPr>
        <w:pStyle w:val="ListParagraph"/>
        <w:numPr>
          <w:ilvl w:val="0"/>
          <w:numId w:val="1"/>
        </w:num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Confezione:  «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200 bar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gas  medicinale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compresso»  bombola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  acciaio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con</w:t>
      </w:r>
      <w:r>
        <w:br/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valvola riduttrice integrata da 5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litri  A.I.C.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n. 038907162 (in base 10) classe di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rimborsabilita'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A </w:t>
      </w:r>
    </w:p>
    <w:p xmlns:wp14="http://schemas.microsoft.com/office/word/2010/wordml" w:rsidP="27B241DE" wp14:paraId="697EF9F7" wp14:textId="21B558EF">
      <w:pPr>
        <w:pStyle w:val="ListParagraph"/>
        <w:numPr>
          <w:ilvl w:val="0"/>
          <w:numId w:val="1"/>
        </w:num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Confezione: «200 bar gas medicinale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compresso»  bombola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  acciaio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da  7</w:t>
      </w:r>
      <w:r>
        <w:br/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litri A.I.C. n. 038907061(in base 10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)  classe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di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rimborsabilita'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A </w:t>
      </w:r>
    </w:p>
    <w:p xmlns:wp14="http://schemas.microsoft.com/office/word/2010/wordml" w:rsidP="27B241DE" wp14:paraId="21AA3EFE" wp14:textId="30D704E3">
      <w:pPr>
        <w:pStyle w:val="ListParagraph"/>
        <w:numPr>
          <w:ilvl w:val="0"/>
          <w:numId w:val="1"/>
        </w:num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Confezione:  «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200 bar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gas  medicinale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compresso»  bombola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  acciaio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con</w:t>
      </w:r>
      <w:r>
        <w:br/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valvola riduttrice integrata da 7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litri  A.I.C.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n. 038907174 (in base 10) classe di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rimborsabilita'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A </w:t>
      </w:r>
    </w:p>
    <w:p xmlns:wp14="http://schemas.microsoft.com/office/word/2010/wordml" w:rsidP="27B241DE" wp14:paraId="064EE0E7" wp14:textId="746EBE3C">
      <w:pPr>
        <w:pStyle w:val="ListParagraph"/>
        <w:numPr>
          <w:ilvl w:val="0"/>
          <w:numId w:val="1"/>
        </w:num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Confezione: «200 bar gas medicinale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compresso»  bombola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  acciaio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da  10</w:t>
      </w:r>
      <w:r>
        <w:br/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litri A.I.C. n. 038907073 (in base 10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)  classe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di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rimborsabilita'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A </w:t>
      </w:r>
    </w:p>
    <w:p xmlns:wp14="http://schemas.microsoft.com/office/word/2010/wordml" w:rsidP="27B241DE" wp14:paraId="1E729F30" wp14:textId="1A29E1F9">
      <w:pPr>
        <w:pStyle w:val="ListParagraph"/>
        <w:numPr>
          <w:ilvl w:val="0"/>
          <w:numId w:val="1"/>
        </w:num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Confezione:  «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200 bar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gas  medicinale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compresso»  bombola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  acciaio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con</w:t>
      </w:r>
      <w:r>
        <w:br/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valvola riduttrice integrata da 10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litri  A.I.C.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n. 038907186 (in base 10) classe di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rimborsabilita'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A </w:t>
      </w:r>
    </w:p>
    <w:p xmlns:wp14="http://schemas.microsoft.com/office/word/2010/wordml" w:rsidP="27B241DE" wp14:paraId="311EF587" wp14:textId="7A4B2C95">
      <w:pPr>
        <w:pStyle w:val="ListParagraph"/>
        <w:numPr>
          <w:ilvl w:val="0"/>
          <w:numId w:val="1"/>
        </w:num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Confezione: «200 bar gas medicinale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c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ompresso»  bombola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n  acciaio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da  14</w:t>
      </w:r>
      <w:r>
        <w:br/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litri A.I.C. n. 038907085(in base 10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)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classe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di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r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imborsabilita'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A </w:t>
      </w:r>
    </w:p>
    <w:p xmlns:wp14="http://schemas.microsoft.com/office/word/2010/wordml" w:rsidP="27B241DE" wp14:paraId="7D898F6E" wp14:textId="5D1C08C2">
      <w:pPr>
        <w:pStyle w:val="ListParagraph"/>
        <w:numPr>
          <w:ilvl w:val="0"/>
          <w:numId w:val="1"/>
        </w:num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7B9341A9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Confezione:  «</w:t>
      </w:r>
      <w:r w:rsidRPr="7B9341A9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200 bar </w:t>
      </w:r>
      <w:r w:rsidRPr="7B9341A9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gas  medicinale</w:t>
      </w:r>
      <w:r w:rsidRPr="7B9341A9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</w:t>
      </w:r>
      <w:r w:rsidRPr="7B9341A9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compresso»  bombola</w:t>
      </w:r>
      <w:r w:rsidRPr="7B9341A9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</w:t>
      </w:r>
      <w:r w:rsidRPr="7B9341A9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  acciaio</w:t>
      </w:r>
      <w:r w:rsidRPr="7B9341A9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con</w:t>
      </w:r>
      <w:r>
        <w:br/>
      </w:r>
      <w:r w:rsidRPr="7B9341A9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valvola riduttrice integrata da 14 </w:t>
      </w:r>
      <w:r w:rsidRPr="7B9341A9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litri  A.I.C.</w:t>
      </w:r>
      <w:r w:rsidRPr="7B9341A9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n. 038907198 (in base 10) classe di </w:t>
      </w:r>
      <w:r w:rsidRPr="7B9341A9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rimborsabilita'</w:t>
      </w:r>
      <w:r w:rsidRPr="7B9341A9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A </w:t>
      </w:r>
    </w:p>
    <w:p xmlns:wp14="http://schemas.microsoft.com/office/word/2010/wordml" w:rsidP="27B241DE" wp14:paraId="0617C07B" wp14:textId="4BDBF600">
      <w:pPr>
        <w:pStyle w:val="ListParagraph"/>
        <w:numPr>
          <w:ilvl w:val="0"/>
          <w:numId w:val="1"/>
        </w:num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Confezione: «200 bar gas medicinale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compresso»  bombola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  acciaio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da  27</w:t>
      </w:r>
      <w:r>
        <w:br/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litri A.I.C. n. 038907109 (in base 10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)  classe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di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rimborsabilita'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A </w:t>
      </w:r>
    </w:p>
    <w:p xmlns:wp14="http://schemas.microsoft.com/office/word/2010/wordml" w:rsidP="27B241DE" wp14:paraId="151D027C" wp14:textId="0F5444BD">
      <w:pPr>
        <w:pStyle w:val="ListParagraph"/>
        <w:numPr>
          <w:ilvl w:val="0"/>
          <w:numId w:val="1"/>
        </w:numPr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</w:pP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Confezione:  «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200 bar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gas  medicinale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compresso»  bombola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in  acciaio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 con</w:t>
      </w:r>
      <w:r>
        <w:br/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valvola riduttrice integrata da 27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litri  A.I.C.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n. 038907212 (in base 10) classe di 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>rimborsabilita'</w:t>
      </w:r>
      <w:r w:rsidRPr="27B241DE" w:rsidR="3C111F3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it-IT"/>
        </w:rPr>
        <w:t xml:space="preserve"> A </w:t>
      </w:r>
    </w:p>
    <w:p xmlns:wp14="http://schemas.microsoft.com/office/word/2010/wordml" w:rsidP="27B241DE" wp14:paraId="2CB94585" wp14:textId="0823B4A1">
      <w:pPr>
        <w:pStyle w:val="ListParagraph"/>
        <w:numPr>
          <w:ilvl w:val="0"/>
          <w:numId w:val="1"/>
        </w:num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</w:pPr>
    </w:p>
    <w:p xmlns:wp14="http://schemas.microsoft.com/office/word/2010/wordml" w:rsidP="27B241DE" wp14:paraId="39F57E8A" wp14:textId="539B1919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</w:pPr>
      <w:r w:rsidRPr="27B241DE" w:rsidR="17C2C672"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  <w:t xml:space="preserve">Restano invariate le condizioni di prezzo e rimborso relative alle altre confezioni autorizzate del medicinale </w:t>
      </w:r>
      <w:r w:rsidRPr="27B241DE" w:rsidR="17C2C672"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it-IT"/>
        </w:rPr>
        <w:t xml:space="preserve">Ossigeno </w:t>
      </w:r>
      <w:r w:rsidRPr="27B241DE" w:rsidR="17C2C672">
        <w:rPr>
          <w:rFonts w:ascii="Times New Roman" w:hAnsi="Times New Roman" w:eastAsia="Times New Roman" w:cs="Times New Roman"/>
          <w:i w:val="1"/>
          <w:iCs w:val="1"/>
          <w:noProof w:val="0"/>
          <w:sz w:val="24"/>
          <w:szCs w:val="24"/>
          <w:lang w:val="it-IT"/>
        </w:rPr>
        <w:t>C.I.O.</w:t>
      </w:r>
      <w:r w:rsidRPr="27B241DE" w:rsidR="17C2C672"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  <w:t>.</w:t>
      </w:r>
    </w:p>
    <w:p xmlns:wp14="http://schemas.microsoft.com/office/word/2010/wordml" w:rsidP="27B241DE" wp14:paraId="63BFFC56" wp14:textId="4C09E97A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</w:pPr>
      <w:r w:rsidRPr="27B241DE" w:rsidR="17C2C672"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  <w:t>Il dossier allegato è stato predisposto secondo il formato richiesto e contiene gli elementi economici, clinici e osservazionali a supporto della richiesta.</w:t>
      </w:r>
    </w:p>
    <w:p xmlns:wp14="http://schemas.microsoft.com/office/word/2010/wordml" w:rsidP="27B241DE" wp14:paraId="0D2A671A" wp14:textId="77A8498A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</w:pPr>
      <w:r w:rsidRPr="27B241DE" w:rsidR="17C2C672"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  <w:t>Restiamo a disposizione per eventuali chiarimenti, per l’invio di ulteriore documentazione e per la partecipazione ad incontri tecnici che l’Agenzia ritenesse opportuni.</w:t>
      </w:r>
    </w:p>
    <w:p xmlns:wp14="http://schemas.microsoft.com/office/word/2010/wordml" w:rsidP="27B241DE" wp14:paraId="09FD13A8" wp14:textId="4E6ABB49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</w:pPr>
      <w:r w:rsidRPr="27B241DE" w:rsidR="17C2C672"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  <w:t>Ringraziando per l’attenzione, si porgono distinti saluti.</w:t>
      </w:r>
    </w:p>
    <w:p xmlns:wp14="http://schemas.microsoft.com/office/word/2010/wordml" w:rsidP="27B241DE" wp14:paraId="5CF17DF2" wp14:textId="41E96CF2">
      <w:pPr>
        <w:spacing w:before="240" w:beforeAutospacing="off" w:after="240" w:afterAutospacing="off"/>
        <w:jc w:val="both"/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</w:pPr>
      <w:r w:rsidRPr="035D22B9" w:rsidR="17C2C672"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  <w:t xml:space="preserve">Napoli, </w:t>
      </w:r>
      <w:r w:rsidRPr="035D22B9" w:rsidR="7C027B7A"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  <w:t>29/08/2025</w:t>
      </w:r>
    </w:p>
    <w:p w:rsidR="32E811B7" w:rsidP="035D22B9" w:rsidRDefault="32E811B7" w14:paraId="3ABB6CA6" w14:textId="3521A672">
      <w:pPr>
        <w:pStyle w:val="Normal"/>
        <w:widowControl w:val="0"/>
        <w:spacing w:before="0" w:beforeAutospacing="off" w:after="0" w:afterAutospacing="off" w:line="240" w:lineRule="auto"/>
        <w:ind w:left="4248" w:firstLine="708"/>
        <w:jc w:val="center"/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</w:pPr>
      <w:r w:rsidRPr="035D22B9" w:rsidR="32E811B7">
        <w:rPr>
          <w:rFonts w:ascii="Times New Roman" w:hAnsi="Times New Roman" w:eastAsia="Times New Roman" w:cs="Times New Roman"/>
          <w:noProof w:val="0"/>
          <w:sz w:val="24"/>
          <w:szCs w:val="24"/>
          <w:lang w:val="it-IT"/>
        </w:rPr>
        <w:t>Ferdinando Calabrese</w:t>
      </w:r>
    </w:p>
    <w:p w:rsidR="32E811B7" w:rsidP="035D22B9" w:rsidRDefault="32E811B7" w14:paraId="5F1D50A5" w14:textId="3FDE9472">
      <w:pPr>
        <w:pStyle w:val="Normal"/>
        <w:widowControl w:val="0"/>
        <w:spacing w:before="0" w:beforeAutospacing="off" w:after="0" w:afterAutospacing="off" w:line="240" w:lineRule="auto"/>
        <w:ind w:left="4248" w:firstLine="708"/>
        <w:jc w:val="center"/>
        <w:rPr>
          <w:rFonts w:ascii="Times New Roman" w:hAnsi="Times New Roman" w:eastAsia="Times New Roman" w:cs="Times New Roman"/>
          <w:i w:val="1"/>
          <w:iCs w:val="1"/>
          <w:noProof w:val="0"/>
          <w:sz w:val="22"/>
          <w:szCs w:val="22"/>
          <w:lang w:val="it-IT"/>
        </w:rPr>
      </w:pPr>
      <w:r w:rsidRPr="035D22B9" w:rsidR="32E811B7">
        <w:rPr>
          <w:rFonts w:ascii="Times New Roman" w:hAnsi="Times New Roman" w:eastAsia="Times New Roman" w:cs="Times New Roman"/>
          <w:i w:val="1"/>
          <w:iCs w:val="1"/>
          <w:noProof w:val="0"/>
          <w:sz w:val="22"/>
          <w:szCs w:val="22"/>
          <w:lang w:val="it-IT"/>
        </w:rPr>
        <w:t>Presidente C.I.O.</w:t>
      </w:r>
    </w:p>
    <w:p xmlns:wp14="http://schemas.microsoft.com/office/word/2010/wordml" w:rsidP="035D22B9" wp14:paraId="2DC08235" wp14:textId="4A2AB3DE" wp14:noSpellErr="1">
      <w:pPr>
        <w:widowControl w:val="0"/>
        <w:spacing w:before="0" w:beforeAutospacing="off" w:after="0" w:afterAutospacing="off"/>
        <w:jc w:val="center"/>
      </w:pPr>
    </w:p>
    <w:sectPr>
      <w:pgSz w:w="11906" w:h="16838" w:orient="portrait"/>
      <w:pgMar w:top="1440" w:right="1440" w:bottom="1440" w:left="1440" w:header="720" w:footer="720" w:gutter="0"/>
      <w:cols w:equalWidth="1" w:space="720" w:num="1" w:sep="0"/>
      <w:docGrid w:linePitch="360"/>
      <w:headerReference w:type="default" r:id="R90f1cd927dcc414e"/>
      <w:footerReference w:type="default" r:id="R96d30236654b456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9015" w:type="dxa"/>
      <w:tblLayout w:type="fixed"/>
      <w:tblLook w:val="06A0" w:firstRow="1" w:lastRow="0" w:firstColumn="1" w:lastColumn="0" w:noHBand="1" w:noVBand="1"/>
    </w:tblPr>
    <w:tblGrid>
      <w:gridCol w:w="9015"/>
    </w:tblGrid>
    <w:tr w:rsidR="27B241DE" w:rsidTr="035D22B9" w14:paraId="6B277D47">
      <w:trPr>
        <w:trHeight w:val="300"/>
      </w:trPr>
      <w:tc>
        <w:tcPr>
          <w:tcW w:w="9015" w:type="dxa"/>
          <w:tcMar/>
        </w:tcPr>
        <w:p w:rsidR="27B241DE" w:rsidP="27B241DE" w:rsidRDefault="27B241DE" w14:paraId="651459F4" w14:textId="4170D017">
          <w:pPr>
            <w:pStyle w:val="Header"/>
            <w:bidi w:val="0"/>
            <w:ind w:left="-115"/>
            <w:jc w:val="left"/>
          </w:pPr>
          <w:r w:rsidR="035D22B9">
            <w:rPr/>
            <w:t>Consorzio Italiano Ossigeno</w:t>
          </w:r>
          <w:r w:rsidR="035D22B9">
            <w:rPr/>
            <w:t xml:space="preserve"> – Via Piedigrotta 23, 80122 Napoli</w:t>
          </w:r>
        </w:p>
      </w:tc>
    </w:tr>
  </w:tbl>
  <w:p w:rsidR="27B241DE" w:rsidP="27B241DE" w:rsidRDefault="27B241DE" w14:paraId="6AF7B80C" w14:textId="4B9B1AD8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27B241DE" w:rsidTr="035D22B9" w14:paraId="159A685B">
      <w:trPr>
        <w:trHeight w:val="300"/>
      </w:trPr>
      <w:tc>
        <w:tcPr>
          <w:tcW w:w="3005" w:type="dxa"/>
          <w:tcMar/>
        </w:tcPr>
        <w:p w:rsidR="27B241DE" w:rsidP="27B241DE" w:rsidRDefault="27B241DE" w14:paraId="2E6C04B3" w14:textId="254C6C3E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27B241DE" w:rsidP="27B241DE" w:rsidRDefault="27B241DE" w14:paraId="0BE383BD" w14:noSpellErr="1" w14:textId="7CD8F53F">
          <w:pPr>
            <w:pStyle w:val="Header"/>
            <w:bidi w:val="0"/>
            <w:jc w:val="center"/>
          </w:pPr>
          <w:r w:rsidR="035D22B9">
            <w:drawing>
              <wp:inline wp14:editId="5687144A" wp14:anchorId="7A2BE4A1">
                <wp:extent cx="1019175" cy="624655"/>
                <wp:effectExtent l="0" t="0" r="0" b="0"/>
                <wp:docPr id="1545046577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1545046577" name="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1157608870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>
                          <a:off xmlns:a="http://schemas.openxmlformats.org/drawingml/2006/main" x="0" y="0"/>
                          <a:ext xmlns:a="http://schemas.openxmlformats.org/drawingml/2006/main" cx="1019175" cy="624655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  <w:tcMar/>
        </w:tcPr>
        <w:p w:rsidR="27B241DE" w:rsidP="27B241DE" w:rsidRDefault="27B241DE" w14:paraId="0A3114AF" w14:textId="3CA0A238">
          <w:pPr>
            <w:pStyle w:val="Header"/>
            <w:bidi w:val="0"/>
            <w:ind w:right="-115"/>
            <w:jc w:val="right"/>
          </w:pPr>
        </w:p>
      </w:tc>
    </w:tr>
  </w:tbl>
  <w:p w:rsidR="27B241DE" w:rsidP="27B241DE" w:rsidRDefault="27B241DE" w14:paraId="2A168F48" w14:textId="3CBB7648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1bd385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9DE649A"/>
    <w:rsid w:val="035D22B9"/>
    <w:rsid w:val="0707801D"/>
    <w:rsid w:val="09DE649A"/>
    <w:rsid w:val="0A1C9FC5"/>
    <w:rsid w:val="0B82B1E3"/>
    <w:rsid w:val="0DE1E6EC"/>
    <w:rsid w:val="17C2C672"/>
    <w:rsid w:val="19820F26"/>
    <w:rsid w:val="27B241DE"/>
    <w:rsid w:val="32E811B7"/>
    <w:rsid w:val="368FCE78"/>
    <w:rsid w:val="38738002"/>
    <w:rsid w:val="393AFA0D"/>
    <w:rsid w:val="3C111F3F"/>
    <w:rsid w:val="5C27F880"/>
    <w:rsid w:val="61003F89"/>
    <w:rsid w:val="6D53A874"/>
    <w:rsid w:val="75733803"/>
    <w:rsid w:val="78986E89"/>
    <w:rsid w:val="7B9341A9"/>
    <w:rsid w:val="7C02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E649A"/>
  <w15:chartTrackingRefBased/>
  <w15:docId w15:val="{547C4060-DFCD-43CC-8C6E-F632BB177A5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27B241DE"/>
    <w:pPr>
      <w:spacing/>
      <w:ind w:left="720"/>
      <w:contextualSpacing/>
    </w:pPr>
  </w:style>
  <w:style w:type="paragraph" w:styleId="Header">
    <w:uiPriority w:val="99"/>
    <w:name w:val="header"/>
    <w:basedOn w:val="Normal"/>
    <w:unhideWhenUsed/>
    <w:rsid w:val="27B241DE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27B241DE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eader" Target="header.xml" Id="R90f1cd927dcc414e" /><Relationship Type="http://schemas.openxmlformats.org/officeDocument/2006/relationships/footer" Target="footer.xml" Id="R96d30236654b4562" /><Relationship Type="http://schemas.openxmlformats.org/officeDocument/2006/relationships/numbering" Target="numbering.xml" Id="Re464ffdb6dec41cb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Id1157608870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2025-10-06T07:58:07.8568739Z</dcterms:created>
  <dcterms:modified xsi:type="dcterms:W3CDTF">2025-10-09T11:18:55.3269447Z</dcterms:modified>
  <dc:creator>Chiara Calabrese</dc:creator>
  <lastModifiedBy>Chiara Calabrese</lastModifiedBy>
</coreProperties>
</file>